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5B" w:rsidRDefault="00BD015B" w:rsidP="00BD015B">
      <w:pPr>
        <w:spacing w:line="0" w:lineRule="atLeast"/>
        <w:ind w:left="3760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TANIK İFADE TUTANAĞI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300"/>
      </w:tblGrid>
      <w:tr w:rsidR="00BD015B" w:rsidTr="00BC1E75">
        <w:trPr>
          <w:trHeight w:val="265"/>
        </w:trPr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15B" w:rsidRDefault="00BD015B" w:rsidP="00BC1E75">
            <w:pPr>
              <w:spacing w:line="265" w:lineRule="exact"/>
              <w:rPr>
                <w:rFonts w:ascii="Book Antiqua" w:eastAsia="Book Antiqua" w:hAnsi="Book Antiqua"/>
                <w:sz w:val="24"/>
              </w:rPr>
            </w:pPr>
            <w:r>
              <w:rPr>
                <w:rFonts w:ascii="Book Antiqua" w:eastAsia="Book Antiqua" w:hAnsi="Book Antiqua"/>
                <w:sz w:val="24"/>
              </w:rPr>
              <w:t>İFADE VEREN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15B" w:rsidRDefault="00BD015B" w:rsidP="00BC1E75">
            <w:pPr>
              <w:spacing w:line="265" w:lineRule="exact"/>
              <w:jc w:val="right"/>
              <w:rPr>
                <w:rFonts w:ascii="Book Antiqua" w:eastAsia="Book Antiqua" w:hAnsi="Book Antiqua"/>
                <w:sz w:val="24"/>
              </w:rPr>
            </w:pPr>
            <w:r>
              <w:rPr>
                <w:rFonts w:ascii="Book Antiqua" w:eastAsia="Book Antiqua" w:hAnsi="Book Antiqua"/>
                <w:sz w:val="24"/>
              </w:rPr>
              <w:t>:</w:t>
            </w:r>
          </w:p>
        </w:tc>
      </w:tr>
      <w:tr w:rsidR="00BD015B" w:rsidTr="00BC1E75">
        <w:trPr>
          <w:trHeight w:val="426"/>
        </w:trPr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15B" w:rsidRDefault="00BD015B" w:rsidP="00BC1E75">
            <w:pPr>
              <w:spacing w:line="0" w:lineRule="atLeast"/>
              <w:rPr>
                <w:rFonts w:ascii="Book Antiqua" w:eastAsia="Book Antiqua" w:hAnsi="Book Antiqua"/>
                <w:sz w:val="24"/>
              </w:rPr>
            </w:pPr>
            <w:r>
              <w:rPr>
                <w:rFonts w:ascii="Book Antiqua" w:eastAsia="Book Antiqua" w:hAnsi="Book Antiqua"/>
                <w:sz w:val="24"/>
              </w:rPr>
              <w:t>Kimlik Bilgileri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15B" w:rsidRDefault="00BD015B" w:rsidP="00BC1E75">
            <w:pPr>
              <w:spacing w:line="0" w:lineRule="atLeast"/>
              <w:jc w:val="right"/>
              <w:rPr>
                <w:rFonts w:ascii="Book Antiqua" w:eastAsia="Book Antiqua" w:hAnsi="Book Antiqua"/>
                <w:sz w:val="24"/>
              </w:rPr>
            </w:pPr>
            <w:r>
              <w:rPr>
                <w:rFonts w:ascii="Book Antiqua" w:eastAsia="Book Antiqua" w:hAnsi="Book Antiqua"/>
                <w:sz w:val="24"/>
              </w:rPr>
              <w:t>:</w:t>
            </w:r>
          </w:p>
        </w:tc>
      </w:tr>
      <w:tr w:rsidR="00BD015B" w:rsidTr="00BC1E75">
        <w:trPr>
          <w:trHeight w:val="429"/>
        </w:trPr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15B" w:rsidRDefault="00BD015B" w:rsidP="00BC1E75">
            <w:pPr>
              <w:spacing w:line="0" w:lineRule="atLeast"/>
              <w:rPr>
                <w:rFonts w:ascii="Book Antiqua" w:eastAsia="Book Antiqua" w:hAnsi="Book Antiqua"/>
                <w:sz w:val="24"/>
              </w:rPr>
            </w:pPr>
            <w:r>
              <w:rPr>
                <w:rFonts w:ascii="Book Antiqua" w:eastAsia="Book Antiqua" w:hAnsi="Book Antiqua"/>
                <w:sz w:val="24"/>
              </w:rPr>
              <w:t>Görevi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15B" w:rsidRDefault="00BD015B" w:rsidP="00BC1E75">
            <w:pPr>
              <w:spacing w:line="0" w:lineRule="atLeast"/>
              <w:jc w:val="right"/>
              <w:rPr>
                <w:rFonts w:ascii="Book Antiqua" w:eastAsia="Book Antiqua" w:hAnsi="Book Antiqua"/>
                <w:sz w:val="24"/>
              </w:rPr>
            </w:pPr>
            <w:r>
              <w:rPr>
                <w:rFonts w:ascii="Book Antiqua" w:eastAsia="Book Antiqua" w:hAnsi="Book Antiqua"/>
                <w:sz w:val="24"/>
              </w:rPr>
              <w:t>:</w:t>
            </w:r>
          </w:p>
        </w:tc>
      </w:tr>
      <w:tr w:rsidR="00BD015B" w:rsidTr="00BC1E75">
        <w:trPr>
          <w:trHeight w:val="426"/>
        </w:trPr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15B" w:rsidRDefault="00BD015B" w:rsidP="00BC1E75">
            <w:pPr>
              <w:spacing w:line="0" w:lineRule="atLeast"/>
              <w:rPr>
                <w:rFonts w:ascii="Book Antiqua" w:eastAsia="Book Antiqua" w:hAnsi="Book Antiqua"/>
                <w:sz w:val="24"/>
              </w:rPr>
            </w:pPr>
            <w:r>
              <w:rPr>
                <w:rFonts w:ascii="Book Antiqua" w:eastAsia="Book Antiqua" w:hAnsi="Book Antiqua"/>
                <w:sz w:val="24"/>
              </w:rPr>
              <w:t>Adresi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D015B" w:rsidRDefault="00BD015B" w:rsidP="00BC1E75">
            <w:pPr>
              <w:spacing w:line="0" w:lineRule="atLeast"/>
              <w:jc w:val="right"/>
              <w:rPr>
                <w:rFonts w:ascii="Book Antiqua" w:eastAsia="Book Antiqua" w:hAnsi="Book Antiqua"/>
                <w:sz w:val="24"/>
              </w:rPr>
            </w:pPr>
            <w:r>
              <w:rPr>
                <w:rFonts w:ascii="Book Antiqua" w:eastAsia="Book Antiqua" w:hAnsi="Book Antiqua"/>
                <w:sz w:val="24"/>
              </w:rPr>
              <w:t>:</w:t>
            </w:r>
          </w:p>
        </w:tc>
      </w:tr>
    </w:tbl>
    <w:p w:rsidR="00BD015B" w:rsidRDefault="00BD015B" w:rsidP="00BD015B">
      <w:pPr>
        <w:spacing w:line="179" w:lineRule="exact"/>
        <w:rPr>
          <w:rFonts w:ascii="Times New Roman" w:eastAsia="Times New Roman" w:hAnsi="Times New Roman"/>
        </w:rPr>
      </w:pPr>
    </w:p>
    <w:p w:rsidR="00BD015B" w:rsidRDefault="00BD015B" w:rsidP="00BD015B">
      <w:pPr>
        <w:spacing w:line="237" w:lineRule="auto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“</w:t>
      </w:r>
      <w:proofErr w:type="gramStart"/>
      <w:r>
        <w:rPr>
          <w:rFonts w:ascii="Book Antiqua" w:eastAsia="Book Antiqua" w:hAnsi="Book Antiqua"/>
          <w:sz w:val="24"/>
        </w:rPr>
        <w:t>………………………………………….</w:t>
      </w:r>
      <w:proofErr w:type="gramEnd"/>
      <w:r>
        <w:rPr>
          <w:rFonts w:ascii="Book Antiqua" w:eastAsia="Book Antiqua" w:hAnsi="Book Antiqua"/>
          <w:sz w:val="24"/>
        </w:rPr>
        <w:t xml:space="preserve">” </w:t>
      </w:r>
      <w:r>
        <w:rPr>
          <w:rFonts w:ascii="Book Antiqua" w:eastAsia="Book Antiqua" w:hAnsi="Book Antiqua"/>
          <w:i/>
          <w:sz w:val="24"/>
        </w:rPr>
        <w:t>(</w:t>
      </w:r>
      <w:r>
        <w:rPr>
          <w:rFonts w:ascii="Book Antiqua" w:eastAsia="Book Antiqua" w:hAnsi="Book Antiqua"/>
          <w:b/>
          <w:i/>
          <w:sz w:val="24"/>
        </w:rPr>
        <w:t>burada soruşturma konusu olay yazılmalıdır)</w:t>
      </w:r>
      <w:r>
        <w:rPr>
          <w:rFonts w:ascii="Book Antiqua" w:eastAsia="Book Antiqua" w:hAnsi="Book Antiqua"/>
          <w:sz w:val="24"/>
        </w:rPr>
        <w:t xml:space="preserve"> ile ilgili olarak hakkında disiplin soruşturması açılan </w:t>
      </w:r>
      <w:proofErr w:type="gramStart"/>
      <w:r>
        <w:rPr>
          <w:rFonts w:ascii="Book Antiqua" w:eastAsia="Book Antiqua" w:hAnsi="Book Antiqua"/>
          <w:sz w:val="24"/>
        </w:rPr>
        <w:t>……</w:t>
      </w:r>
      <w:proofErr w:type="gramEnd"/>
      <w:r>
        <w:rPr>
          <w:rFonts w:ascii="Book Antiqua" w:eastAsia="Book Antiqua" w:hAnsi="Book Antiqua"/>
          <w:sz w:val="24"/>
        </w:rPr>
        <w:t>’e yöneltilen isnatlar, bu konuda tanık sıfatıyla ifadesine başvurulan, yukarıda açık kimliği ve adresi yazılı ……………..’e anlatıldı. Konu ile ilgili olarak tanık sıfatıyla bildiklerini anlatması istendi.</w:t>
      </w:r>
    </w:p>
    <w:p w:rsidR="00BD015B" w:rsidRDefault="00BD015B" w:rsidP="00BD015B">
      <w:pPr>
        <w:spacing w:line="315" w:lineRule="exact"/>
        <w:rPr>
          <w:rFonts w:ascii="Times New Roman" w:eastAsia="Times New Roman" w:hAnsi="Times New Roman"/>
        </w:rPr>
      </w:pPr>
    </w:p>
    <w:p w:rsidR="00BD015B" w:rsidRDefault="00BD015B" w:rsidP="00BD015B">
      <w:pPr>
        <w:spacing w:line="236" w:lineRule="auto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“Tanık sıfatıyla sorulan sorulara vereceğiniz cevapların gerçeğe aykırı olmayacağına ve bilginizden hiçbir şey saklamayacağınıza namusunuz, şerefiniz ve kutsal saydığınız bütün inanç ve değerler üzerine yemin eder misiniz” dendi.</w:t>
      </w:r>
    </w:p>
    <w:p w:rsidR="00BD015B" w:rsidRDefault="00BD015B" w:rsidP="00BD015B">
      <w:pPr>
        <w:spacing w:line="303" w:lineRule="exact"/>
        <w:rPr>
          <w:rFonts w:ascii="Times New Roman" w:eastAsia="Times New Roman" w:hAnsi="Times New Roman"/>
        </w:rPr>
      </w:pPr>
    </w:p>
    <w:p w:rsidR="00BD015B" w:rsidRDefault="00BD015B" w:rsidP="00BD015B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Tanık “</w:t>
      </w:r>
      <w:proofErr w:type="gramStart"/>
      <w:r>
        <w:rPr>
          <w:rFonts w:ascii="Book Antiqua" w:eastAsia="Book Antiqua" w:hAnsi="Book Antiqua"/>
          <w:sz w:val="24"/>
        </w:rPr>
        <w:t>………………</w:t>
      </w:r>
      <w:proofErr w:type="gramEnd"/>
      <w:r>
        <w:rPr>
          <w:rFonts w:ascii="Book Antiqua" w:eastAsia="Book Antiqua" w:hAnsi="Book Antiqua"/>
          <w:sz w:val="24"/>
        </w:rPr>
        <w:t xml:space="preserve"> (İFADENİN ALINDIĞI YER)”de </w:t>
      </w:r>
      <w:proofErr w:type="gramStart"/>
      <w:r>
        <w:rPr>
          <w:rFonts w:ascii="Book Antiqua" w:eastAsia="Book Antiqua" w:hAnsi="Book Antiqua"/>
          <w:sz w:val="24"/>
        </w:rPr>
        <w:t>…………</w:t>
      </w:r>
      <w:proofErr w:type="gramEnd"/>
      <w:r>
        <w:rPr>
          <w:rFonts w:ascii="Book Antiqua" w:eastAsia="Book Antiqua" w:hAnsi="Book Antiqua"/>
          <w:sz w:val="24"/>
        </w:rPr>
        <w:t xml:space="preserve"> </w:t>
      </w:r>
      <w:proofErr w:type="gramStart"/>
      <w:r>
        <w:rPr>
          <w:rFonts w:ascii="Book Antiqua" w:eastAsia="Book Antiqua" w:hAnsi="Book Antiqua"/>
          <w:sz w:val="24"/>
        </w:rPr>
        <w:t>tarihinde</w:t>
      </w:r>
      <w:proofErr w:type="gramEnd"/>
      <w:r>
        <w:rPr>
          <w:rFonts w:ascii="Book Antiqua" w:eastAsia="Book Antiqua" w:hAnsi="Book Antiqua"/>
          <w:sz w:val="24"/>
        </w:rPr>
        <w:t xml:space="preserve"> alınan ifadesinde;</w:t>
      </w:r>
    </w:p>
    <w:p w:rsidR="00BD015B" w:rsidRDefault="00BD015B" w:rsidP="00BD015B">
      <w:pPr>
        <w:spacing w:line="297" w:lineRule="exact"/>
        <w:rPr>
          <w:rFonts w:ascii="Times New Roman" w:eastAsia="Times New Roman" w:hAnsi="Times New Roman"/>
        </w:rPr>
      </w:pPr>
    </w:p>
    <w:p w:rsidR="00BD015B" w:rsidRDefault="00BD015B" w:rsidP="00BD015B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“</w:t>
      </w:r>
      <w:proofErr w:type="gramStart"/>
      <w:r>
        <w:rPr>
          <w:rFonts w:ascii="Book Antiqua" w:eastAsia="Book Antiqua" w:hAnsi="Book Antiqua"/>
          <w:sz w:val="24"/>
        </w:rPr>
        <w:t>…………………………………………………………………………………………………………………</w:t>
      </w:r>
      <w:proofErr w:type="gramEnd"/>
    </w:p>
    <w:p w:rsidR="00BD015B" w:rsidRDefault="00BD015B" w:rsidP="00BD015B">
      <w:pPr>
        <w:spacing w:line="2" w:lineRule="exact"/>
        <w:rPr>
          <w:rFonts w:ascii="Times New Roman" w:eastAsia="Times New Roman" w:hAnsi="Times New Roman"/>
        </w:rPr>
      </w:pPr>
    </w:p>
    <w:p w:rsidR="00BD015B" w:rsidRDefault="00BD015B" w:rsidP="00BD015B">
      <w:pPr>
        <w:spacing w:line="0" w:lineRule="atLeast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t>…………………………………………………………………………………………………………………</w:t>
      </w:r>
      <w:proofErr w:type="gramEnd"/>
    </w:p>
    <w:p w:rsidR="00BD015B" w:rsidRDefault="00BD015B" w:rsidP="00BD015B">
      <w:pPr>
        <w:spacing w:line="239" w:lineRule="auto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t>…………………………………………………………………………………………………………………</w:t>
      </w:r>
      <w:proofErr w:type="gramEnd"/>
    </w:p>
    <w:p w:rsidR="00BD015B" w:rsidRDefault="00BD015B" w:rsidP="00BD015B">
      <w:pPr>
        <w:spacing w:line="239" w:lineRule="auto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t>…………………………………………………</w:t>
      </w:r>
      <w:proofErr w:type="gramEnd"/>
      <w:r>
        <w:rPr>
          <w:rFonts w:ascii="Book Antiqua" w:eastAsia="Book Antiqua" w:hAnsi="Book Antiqua"/>
          <w:sz w:val="24"/>
        </w:rPr>
        <w:t>” dedi.</w:t>
      </w:r>
    </w:p>
    <w:p w:rsidR="00BD015B" w:rsidRDefault="00BD015B" w:rsidP="00BD015B">
      <w:pPr>
        <w:spacing w:line="200" w:lineRule="exact"/>
        <w:rPr>
          <w:rFonts w:ascii="Times New Roman" w:eastAsia="Times New Roman" w:hAnsi="Times New Roman"/>
        </w:rPr>
      </w:pPr>
    </w:p>
    <w:p w:rsidR="00BD015B" w:rsidRDefault="00BD015B" w:rsidP="00BD015B">
      <w:pPr>
        <w:spacing w:line="398" w:lineRule="exact"/>
        <w:rPr>
          <w:rFonts w:ascii="Times New Roman" w:eastAsia="Times New Roman" w:hAnsi="Times New Roman"/>
        </w:rPr>
      </w:pPr>
    </w:p>
    <w:p w:rsidR="00BD015B" w:rsidRPr="008B436A" w:rsidRDefault="00BD015B" w:rsidP="008B436A">
      <w:pPr>
        <w:tabs>
          <w:tab w:val="left" w:pos="2320"/>
          <w:tab w:val="left" w:pos="3440"/>
          <w:tab w:val="left" w:pos="5060"/>
          <w:tab w:val="left" w:pos="6620"/>
          <w:tab w:val="left" w:pos="8040"/>
        </w:tabs>
        <w:spacing w:line="0" w:lineRule="atLeast"/>
        <w:rPr>
          <w:rFonts w:ascii="Book Antiqua" w:eastAsia="Book Antiqua" w:hAnsi="Book Antiqua"/>
          <w:b/>
          <w:sz w:val="23"/>
          <w:u w:val="single"/>
        </w:rPr>
      </w:pPr>
      <w:r>
        <w:rPr>
          <w:rFonts w:ascii="Book Antiqua" w:eastAsia="Book Antiqua" w:hAnsi="Book Antiqua"/>
          <w:b/>
          <w:sz w:val="24"/>
          <w:u w:val="single"/>
        </w:rPr>
        <w:t>SORUŞTURMACI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sz w:val="24"/>
          <w:u w:val="single"/>
        </w:rPr>
        <w:t>GEREK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sz w:val="24"/>
          <w:u w:val="single"/>
        </w:rPr>
        <w:t>GÖRDÜĞÜ</w:t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Book Antiqua" w:eastAsia="Book Antiqua" w:hAnsi="Book Antiqua"/>
          <w:b/>
          <w:sz w:val="24"/>
          <w:u w:val="single"/>
        </w:rPr>
        <w:t>TAKTİRDE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sz w:val="24"/>
          <w:u w:val="single"/>
        </w:rPr>
        <w:t>TANIĞIN</w:t>
      </w:r>
      <w:r w:rsidR="008B436A">
        <w:rPr>
          <w:rFonts w:ascii="Times New Roman" w:eastAsia="Times New Roman" w:hAnsi="Times New Roman"/>
        </w:rPr>
        <w:t xml:space="preserve"> </w:t>
      </w:r>
      <w:r>
        <w:rPr>
          <w:rFonts w:ascii="Book Antiqua" w:eastAsia="Book Antiqua" w:hAnsi="Book Antiqua"/>
          <w:b/>
          <w:sz w:val="23"/>
          <w:u w:val="single"/>
        </w:rPr>
        <w:t>ANLATTIKLARININ</w:t>
      </w:r>
      <w:r w:rsidR="008B436A">
        <w:rPr>
          <w:rFonts w:ascii="Book Antiqua" w:eastAsia="Book Antiqua" w:hAnsi="Book Antiqua"/>
          <w:b/>
          <w:sz w:val="23"/>
          <w:u w:val="single"/>
        </w:rPr>
        <w:t xml:space="preserve"> </w:t>
      </w:r>
      <w:bookmarkStart w:id="0" w:name="_GoBack"/>
      <w:bookmarkEnd w:id="0"/>
      <w:r>
        <w:rPr>
          <w:rFonts w:ascii="Book Antiqua" w:eastAsia="Book Antiqua" w:hAnsi="Book Antiqua"/>
          <w:b/>
          <w:sz w:val="24"/>
          <w:u w:val="single"/>
        </w:rPr>
        <w:t>YANINDA KONUYU AÇIKLIĞA KAVUŞTURMAK İÇİN GEREKLİ SORULARI SORABİLİR.</w:t>
      </w:r>
    </w:p>
    <w:p w:rsidR="00BD015B" w:rsidRDefault="00BD015B" w:rsidP="00BD015B">
      <w:pPr>
        <w:spacing w:line="310" w:lineRule="exact"/>
        <w:rPr>
          <w:rFonts w:ascii="Times New Roman" w:eastAsia="Times New Roman" w:hAnsi="Times New Roman"/>
        </w:rPr>
      </w:pPr>
    </w:p>
    <w:p w:rsidR="00BD015B" w:rsidRDefault="00BD015B" w:rsidP="00BD015B">
      <w:pPr>
        <w:spacing w:line="236" w:lineRule="auto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İlave edeceği başka bir şey olup olmadığı soruldu. “Yoktur” dedi. Tutanak kendisine okundu. Yazılanların söylediklerinin aynısı olduğunu beyan üzerine tutanak birlikte imzalandı. …/…/…</w:t>
      </w:r>
    </w:p>
    <w:p w:rsidR="00BD015B" w:rsidRDefault="00BD015B" w:rsidP="00BD015B">
      <w:pPr>
        <w:spacing w:line="200" w:lineRule="exact"/>
        <w:rPr>
          <w:rFonts w:ascii="Times New Roman" w:eastAsia="Times New Roman" w:hAnsi="Times New Roman"/>
        </w:rPr>
      </w:pPr>
    </w:p>
    <w:p w:rsidR="00BD015B" w:rsidRDefault="00BD015B" w:rsidP="00BD015B">
      <w:pPr>
        <w:spacing w:line="200" w:lineRule="exact"/>
        <w:rPr>
          <w:rFonts w:ascii="Times New Roman" w:eastAsia="Times New Roman" w:hAnsi="Times New Roman"/>
        </w:rPr>
      </w:pPr>
    </w:p>
    <w:p w:rsidR="00BD015B" w:rsidRDefault="00BD015B" w:rsidP="00BD015B">
      <w:pPr>
        <w:spacing w:line="200" w:lineRule="exact"/>
        <w:rPr>
          <w:rFonts w:ascii="Times New Roman" w:eastAsia="Times New Roman" w:hAnsi="Times New Roman"/>
        </w:rPr>
      </w:pPr>
    </w:p>
    <w:p w:rsidR="00BD015B" w:rsidRDefault="00BD015B" w:rsidP="00BD015B">
      <w:pPr>
        <w:spacing w:line="200" w:lineRule="exact"/>
        <w:rPr>
          <w:rFonts w:ascii="Times New Roman" w:eastAsia="Times New Roman" w:hAnsi="Times New Roman"/>
        </w:rPr>
      </w:pPr>
    </w:p>
    <w:p w:rsidR="00BD015B" w:rsidRDefault="00BD015B" w:rsidP="00BD015B">
      <w:pPr>
        <w:spacing w:line="200" w:lineRule="exact"/>
        <w:rPr>
          <w:rFonts w:ascii="Times New Roman" w:eastAsia="Times New Roman" w:hAnsi="Times New Roman"/>
        </w:rPr>
      </w:pPr>
    </w:p>
    <w:p w:rsidR="00BD015B" w:rsidRDefault="00BD015B" w:rsidP="00BD015B">
      <w:pPr>
        <w:spacing w:line="200" w:lineRule="exact"/>
        <w:rPr>
          <w:rFonts w:ascii="Times New Roman" w:eastAsia="Times New Roman" w:hAnsi="Times New Roman"/>
        </w:rPr>
      </w:pPr>
    </w:p>
    <w:p w:rsidR="00BD015B" w:rsidRDefault="00BD015B" w:rsidP="00BD015B">
      <w:pPr>
        <w:spacing w:line="29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4400"/>
        <w:gridCol w:w="2920"/>
      </w:tblGrid>
      <w:tr w:rsidR="00BD015B" w:rsidTr="00BC1E75">
        <w:trPr>
          <w:trHeight w:val="298"/>
        </w:trPr>
        <w:tc>
          <w:tcPr>
            <w:tcW w:w="3100" w:type="dxa"/>
            <w:shd w:val="clear" w:color="auto" w:fill="auto"/>
            <w:vAlign w:val="bottom"/>
          </w:tcPr>
          <w:p w:rsidR="00BD015B" w:rsidRDefault="00BD015B" w:rsidP="00BC1E75">
            <w:pPr>
              <w:spacing w:line="0" w:lineRule="atLeast"/>
              <w:rPr>
                <w:rFonts w:ascii="Book Antiqua" w:eastAsia="Book Antiqua" w:hAnsi="Book Antiqua"/>
                <w:sz w:val="24"/>
              </w:rPr>
            </w:pPr>
            <w:proofErr w:type="gramStart"/>
            <w:r>
              <w:rPr>
                <w:rFonts w:ascii="Book Antiqua" w:eastAsia="Book Antiqua" w:hAnsi="Book Antiqua"/>
                <w:sz w:val="24"/>
              </w:rPr>
              <w:t>…………….</w:t>
            </w:r>
            <w:proofErr w:type="gramEnd"/>
          </w:p>
        </w:tc>
        <w:tc>
          <w:tcPr>
            <w:tcW w:w="4400" w:type="dxa"/>
            <w:shd w:val="clear" w:color="auto" w:fill="auto"/>
            <w:vAlign w:val="bottom"/>
          </w:tcPr>
          <w:p w:rsidR="00BD015B" w:rsidRDefault="00BD015B" w:rsidP="00BC1E75">
            <w:pPr>
              <w:spacing w:line="0" w:lineRule="atLeast"/>
              <w:ind w:left="1860"/>
              <w:rPr>
                <w:rFonts w:ascii="Book Antiqua" w:eastAsia="Book Antiqua" w:hAnsi="Book Antiqua"/>
                <w:sz w:val="24"/>
              </w:rPr>
            </w:pPr>
            <w:proofErr w:type="gramStart"/>
            <w:r>
              <w:rPr>
                <w:rFonts w:ascii="Book Antiqua" w:eastAsia="Book Antiqua" w:hAnsi="Book Antiqua"/>
                <w:sz w:val="24"/>
              </w:rPr>
              <w:t>………………..</w:t>
            </w:r>
            <w:proofErr w:type="gramEnd"/>
          </w:p>
        </w:tc>
        <w:tc>
          <w:tcPr>
            <w:tcW w:w="2920" w:type="dxa"/>
            <w:shd w:val="clear" w:color="auto" w:fill="auto"/>
            <w:vAlign w:val="bottom"/>
          </w:tcPr>
          <w:p w:rsidR="00BD015B" w:rsidRDefault="00BD015B" w:rsidP="00BC1E75">
            <w:pPr>
              <w:spacing w:line="0" w:lineRule="atLeast"/>
              <w:ind w:left="880"/>
              <w:jc w:val="center"/>
              <w:rPr>
                <w:rFonts w:ascii="Book Antiqua" w:eastAsia="Book Antiqua" w:hAnsi="Book Antiqua"/>
                <w:w w:val="99"/>
                <w:sz w:val="24"/>
              </w:rPr>
            </w:pPr>
            <w:proofErr w:type="gramStart"/>
            <w:r>
              <w:rPr>
                <w:rFonts w:ascii="Book Antiqua" w:eastAsia="Book Antiqua" w:hAnsi="Book Antiqua"/>
                <w:w w:val="99"/>
                <w:sz w:val="24"/>
              </w:rPr>
              <w:t>……………………</w:t>
            </w:r>
            <w:proofErr w:type="gramEnd"/>
          </w:p>
        </w:tc>
      </w:tr>
      <w:tr w:rsidR="00BD015B" w:rsidTr="00BC1E75">
        <w:trPr>
          <w:trHeight w:val="298"/>
        </w:trPr>
        <w:tc>
          <w:tcPr>
            <w:tcW w:w="3100" w:type="dxa"/>
            <w:shd w:val="clear" w:color="auto" w:fill="auto"/>
            <w:vAlign w:val="bottom"/>
          </w:tcPr>
          <w:p w:rsidR="00BD015B" w:rsidRDefault="00BD015B" w:rsidP="00BC1E75">
            <w:pPr>
              <w:spacing w:line="297" w:lineRule="exact"/>
              <w:rPr>
                <w:rFonts w:ascii="Book Antiqua" w:eastAsia="Book Antiqua" w:hAnsi="Book Antiqua"/>
                <w:sz w:val="24"/>
              </w:rPr>
            </w:pPr>
            <w:r>
              <w:rPr>
                <w:rFonts w:ascii="Book Antiqua" w:eastAsia="Book Antiqua" w:hAnsi="Book Antiqua"/>
                <w:sz w:val="24"/>
              </w:rPr>
              <w:t>Tanık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BD015B" w:rsidRDefault="00BD015B" w:rsidP="00BC1E75">
            <w:pPr>
              <w:spacing w:line="297" w:lineRule="exact"/>
              <w:ind w:left="1860"/>
              <w:rPr>
                <w:rFonts w:ascii="Book Antiqua" w:eastAsia="Book Antiqua" w:hAnsi="Book Antiqua"/>
                <w:sz w:val="24"/>
              </w:rPr>
            </w:pPr>
            <w:r>
              <w:rPr>
                <w:rFonts w:ascii="Book Antiqua" w:eastAsia="Book Antiqua" w:hAnsi="Book Antiqua"/>
                <w:sz w:val="24"/>
              </w:rPr>
              <w:t>İfadeyi Yazan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BD015B" w:rsidRDefault="00BD015B" w:rsidP="00BC1E75">
            <w:pPr>
              <w:spacing w:line="297" w:lineRule="exact"/>
              <w:ind w:left="980"/>
              <w:jc w:val="center"/>
              <w:rPr>
                <w:rFonts w:ascii="Book Antiqua" w:eastAsia="Book Antiqua" w:hAnsi="Book Antiqua"/>
                <w:w w:val="99"/>
                <w:sz w:val="24"/>
              </w:rPr>
            </w:pPr>
            <w:r>
              <w:rPr>
                <w:rFonts w:ascii="Book Antiqua" w:eastAsia="Book Antiqua" w:hAnsi="Book Antiqua"/>
                <w:w w:val="99"/>
                <w:sz w:val="24"/>
              </w:rPr>
              <w:t>Soruşturmacı</w:t>
            </w:r>
          </w:p>
        </w:tc>
      </w:tr>
    </w:tbl>
    <w:p w:rsidR="008B436A" w:rsidRDefault="008B436A" w:rsidP="00BD015B">
      <w:pPr>
        <w:rPr>
          <w:rFonts w:ascii="Book Antiqua" w:eastAsia="Book Antiqua" w:hAnsi="Book Antiqua"/>
          <w:w w:val="99"/>
          <w:sz w:val="24"/>
        </w:rPr>
      </w:pPr>
    </w:p>
    <w:p w:rsidR="008B436A" w:rsidRPr="008B436A" w:rsidRDefault="008B436A" w:rsidP="008B436A">
      <w:pPr>
        <w:rPr>
          <w:rFonts w:ascii="Book Antiqua" w:eastAsia="Book Antiqua" w:hAnsi="Book Antiqua"/>
          <w:sz w:val="24"/>
        </w:rPr>
      </w:pPr>
    </w:p>
    <w:p w:rsidR="008B436A" w:rsidRPr="008B436A" w:rsidRDefault="008B436A" w:rsidP="008B436A">
      <w:pPr>
        <w:rPr>
          <w:rFonts w:ascii="Book Antiqua" w:eastAsia="Book Antiqua" w:hAnsi="Book Antiqua"/>
          <w:sz w:val="24"/>
        </w:rPr>
      </w:pPr>
    </w:p>
    <w:p w:rsidR="008B436A" w:rsidRPr="008B436A" w:rsidRDefault="008B436A" w:rsidP="008B436A">
      <w:pPr>
        <w:rPr>
          <w:rFonts w:ascii="Book Antiqua" w:eastAsia="Book Antiqua" w:hAnsi="Book Antiqua"/>
          <w:sz w:val="24"/>
        </w:rPr>
      </w:pPr>
    </w:p>
    <w:p w:rsidR="008B436A" w:rsidRPr="008B436A" w:rsidRDefault="008B436A" w:rsidP="008B436A">
      <w:pPr>
        <w:rPr>
          <w:rFonts w:ascii="Book Antiqua" w:eastAsia="Book Antiqua" w:hAnsi="Book Antiqua"/>
          <w:sz w:val="24"/>
        </w:rPr>
      </w:pPr>
    </w:p>
    <w:p w:rsidR="008B436A" w:rsidRPr="008B436A" w:rsidRDefault="008B436A" w:rsidP="008B436A">
      <w:pPr>
        <w:rPr>
          <w:rFonts w:ascii="Book Antiqua" w:eastAsia="Book Antiqua" w:hAnsi="Book Antiqua"/>
          <w:sz w:val="24"/>
        </w:rPr>
      </w:pPr>
    </w:p>
    <w:p w:rsidR="008B436A" w:rsidRPr="008B436A" w:rsidRDefault="008B436A" w:rsidP="008B436A">
      <w:pPr>
        <w:rPr>
          <w:rFonts w:ascii="Book Antiqua" w:eastAsia="Book Antiqua" w:hAnsi="Book Antiqua"/>
          <w:sz w:val="24"/>
        </w:rPr>
      </w:pPr>
    </w:p>
    <w:p w:rsidR="008B436A" w:rsidRDefault="008B436A" w:rsidP="008B436A">
      <w:pPr>
        <w:rPr>
          <w:rFonts w:ascii="Book Antiqua" w:eastAsia="Book Antiqua" w:hAnsi="Book Antiqua"/>
          <w:sz w:val="24"/>
        </w:rPr>
      </w:pPr>
    </w:p>
    <w:p w:rsidR="00E96C66" w:rsidRDefault="00E96C66" w:rsidP="008B436A"/>
    <w:sectPr w:rsidR="00E9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5B"/>
    <w:rsid w:val="008B436A"/>
    <w:rsid w:val="00BD015B"/>
    <w:rsid w:val="00E9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8D76C-FE3F-4BA5-97C0-78280E05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15B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2017-04-24T11:32:00Z</dcterms:created>
  <dcterms:modified xsi:type="dcterms:W3CDTF">2017-04-24T11:32:00Z</dcterms:modified>
</cp:coreProperties>
</file>